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lang w:val="en-GB" w:eastAsia="en-GB"/>
        </w:rPr>
        <w:id w:val="-1314875164"/>
        <w:docPartObj>
          <w:docPartGallery w:val="Cover Pages"/>
          <w:docPartUnique/>
        </w:docPartObj>
      </w:sdtPr>
      <w:sdtEndPr>
        <w:rPr>
          <w:b/>
          <w:sz w:val="36"/>
        </w:rPr>
      </w:sdtEndPr>
      <w:sdtContent>
        <w:p w14:paraId="341F4CC2" w14:textId="2B1043DC" w:rsidR="003E4F07" w:rsidRDefault="005025C1">
          <w:pPr>
            <w:pStyle w:val="NoSpacing"/>
          </w:pPr>
          <w:r>
            <w:rPr>
              <w:noProof/>
            </w:rPr>
            <mc:AlternateContent>
              <mc:Choice Requires="wpg">
                <w:drawing>
                  <wp:anchor distT="0" distB="0" distL="114300" distR="114300" simplePos="0" relativeHeight="251661312" behindDoc="1" locked="0" layoutInCell="1" allowOverlap="1" wp14:anchorId="2FD0870B" wp14:editId="146D8D3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0910" cy="9125585"/>
                    <wp:effectExtent l="0" t="0" r="8890" b="15240"/>
                    <wp:wrapNone/>
                    <wp:docPr id="2" name="Group 2"/>
                    <wp:cNvGraphicFramePr/>
                    <a:graphic xmlns:a="http://schemas.openxmlformats.org/drawingml/2006/main">
                      <a:graphicData uri="http://schemas.microsoft.com/office/word/2010/wordprocessingGroup">
                        <wpg:wgp>
                          <wpg:cNvGrpSpPr/>
                          <wpg:grpSpPr>
                            <a:xfrm>
                              <a:off x="0" y="0"/>
                              <a:ext cx="2200910" cy="9125712"/>
                              <a:chOff x="0" y="0"/>
                              <a:chExt cx="220091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6350" y="30797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FEA11F3" w14:textId="08888104" w:rsidR="003E4F07" w:rsidRDefault="003E4F07">
                                      <w:pPr>
                                        <w:pStyle w:val="NoSpacing"/>
                                        <w:jc w:val="right"/>
                                        <w:rPr>
                                          <w:color w:val="FFFFFF" w:themeColor="background1"/>
                                          <w:sz w:val="28"/>
                                          <w:szCs w:val="28"/>
                                        </w:rPr>
                                      </w:pPr>
                                      <w:r>
                                        <w:rPr>
                                          <w:color w:val="FFFFFF" w:themeColor="background1"/>
                                          <w:sz w:val="28"/>
                                          <w:szCs w:val="28"/>
                                        </w:rPr>
                                        <w:t>Adopted 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FD0870B" id="Group 2" o:spid="_x0000_s1026" style="position:absolute;margin-left:0;margin-top:0;width:173.3pt;height:718.55pt;z-index:-251655168;mso-height-percent:950;mso-left-percent:40;mso-position-horizontal-relative:page;mso-position-vertical:center;mso-position-vertical-relative:page;mso-height-percent:950;mso-left-percent:40" coordsize="2200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2aCQAAGE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63;top:30797;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FEA11F3" w14:textId="08888104" w:rsidR="003E4F07" w:rsidRDefault="003E4F07">
                                <w:pPr>
                                  <w:pStyle w:val="NoSpacing"/>
                                  <w:jc w:val="right"/>
                                  <w:rPr>
                                    <w:color w:val="FFFFFF" w:themeColor="background1"/>
                                    <w:sz w:val="28"/>
                                    <w:szCs w:val="28"/>
                                  </w:rPr>
                                </w:pPr>
                                <w:r>
                                  <w:rPr>
                                    <w:color w:val="FFFFFF" w:themeColor="background1"/>
                                    <w:sz w:val="28"/>
                                    <w:szCs w:val="28"/>
                                  </w:rPr>
                                  <w:t>Adopted 2019</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220FE9">
            <w:rPr>
              <w:rFonts w:ascii="Arial" w:hAnsi="Arial" w:cs="Arial"/>
              <w:bCs/>
              <w:noProof/>
            </w:rPr>
            <w:drawing>
              <wp:anchor distT="0" distB="0" distL="114300" distR="114300" simplePos="0" relativeHeight="251665408" behindDoc="0" locked="0" layoutInCell="1" allowOverlap="1" wp14:anchorId="4B3A5CD1" wp14:editId="578DDF55">
                <wp:simplePos x="0" y="0"/>
                <wp:positionH relativeFrom="column">
                  <wp:posOffset>4775200</wp:posOffset>
                </wp:positionH>
                <wp:positionV relativeFrom="paragraph">
                  <wp:posOffset>3175</wp:posOffset>
                </wp:positionV>
                <wp:extent cx="1168400" cy="1556385"/>
                <wp:effectExtent l="0" t="0" r="0" b="5715"/>
                <wp:wrapSquare wrapText="bothSides"/>
                <wp:docPr id="34" name="Picture 34" descr="Venn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Venn diagram&#10;&#10;Description automatically generated with medium confidence"/>
                        <pic:cNvPicPr/>
                      </pic:nvPicPr>
                      <pic:blipFill>
                        <a:blip r:embed="rId8"/>
                        <a:stretch>
                          <a:fillRect/>
                        </a:stretch>
                      </pic:blipFill>
                      <pic:spPr>
                        <a:xfrm>
                          <a:off x="0" y="0"/>
                          <a:ext cx="1168400" cy="1556385"/>
                        </a:xfrm>
                        <a:prstGeom prst="rect">
                          <a:avLst/>
                        </a:prstGeom>
                      </pic:spPr>
                    </pic:pic>
                  </a:graphicData>
                </a:graphic>
              </wp:anchor>
            </w:drawing>
          </w:r>
          <w:r w:rsidR="003E4F07">
            <w:rPr>
              <w:noProof/>
            </w:rPr>
            <mc:AlternateContent>
              <mc:Choice Requires="wps">
                <w:drawing>
                  <wp:anchor distT="0" distB="0" distL="114300" distR="114300" simplePos="0" relativeHeight="251663360" behindDoc="0" locked="0" layoutInCell="1" allowOverlap="1" wp14:anchorId="4BF55954" wp14:editId="1E70D9B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F7683" w14:textId="239BD1BA" w:rsidR="003E4F07" w:rsidRDefault="004640F4">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20964">
                                      <w:rPr>
                                        <w:color w:val="4472C4" w:themeColor="accent1"/>
                                        <w:sz w:val="26"/>
                                        <w:szCs w:val="26"/>
                                      </w:rPr>
                                      <w:t>REVIEWED: MARCH 2022</w:t>
                                    </w:r>
                                  </w:sdtContent>
                                </w:sdt>
                              </w:p>
                              <w:p w14:paraId="69325442" w14:textId="465C3BC7" w:rsidR="003E4F07" w:rsidRPr="002C0621" w:rsidRDefault="004640F4">
                                <w:pPr>
                                  <w:pStyle w:val="NoSpacing"/>
                                  <w:rPr>
                                    <w:color w:val="4472C4" w:themeColor="accent1"/>
                                    <w:sz w:val="26"/>
                                    <w:szCs w:val="26"/>
                                  </w:rPr>
                                </w:pPr>
                                <w:sdt>
                                  <w:sdtPr>
                                    <w:rPr>
                                      <w:caps/>
                                      <w:color w:val="4472C4" w:themeColor="accent1"/>
                                      <w:sz w:val="26"/>
                                      <w:szCs w:val="26"/>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76E6C" w:rsidRPr="002C0621">
                                      <w:rPr>
                                        <w:caps/>
                                        <w:color w:val="4472C4" w:themeColor="accent1"/>
                                        <w:sz w:val="26"/>
                                        <w:szCs w:val="26"/>
                                      </w:rPr>
                                      <w:t>Next review: Ma</w:t>
                                    </w:r>
                                    <w:r w:rsidR="00E20964">
                                      <w:rPr>
                                        <w:caps/>
                                        <w:color w:val="4472C4" w:themeColor="accent1"/>
                                        <w:sz w:val="26"/>
                                        <w:szCs w:val="26"/>
                                      </w:rPr>
                                      <w:t>RCH</w:t>
                                    </w:r>
                                    <w:r w:rsidR="00376E6C" w:rsidRPr="002C0621">
                                      <w:rPr>
                                        <w:caps/>
                                        <w:color w:val="4472C4" w:themeColor="accent1"/>
                                        <w:sz w:val="26"/>
                                        <w:szCs w:val="26"/>
                                      </w:rPr>
                                      <w:t xml:space="preserve"> 202</w:t>
                                    </w:r>
                                    <w:r w:rsidR="00E20964">
                                      <w:rPr>
                                        <w:caps/>
                                        <w:color w:val="4472C4" w:themeColor="accent1"/>
                                        <w:sz w:val="26"/>
                                        <w:szCs w:val="26"/>
                                      </w:rPr>
                                      <w:t>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BF55954" id="_x0000_t202" coordsize="21600,21600" o:spt="202" path="m,l,21600r21600,l21600,xe">
                    <v:stroke joinstyle="miter"/>
                    <v:path gradientshapeok="t" o:connecttype="rect"/>
                  </v:shapetype>
                  <v:shape id="Text Box 32" o:spid="_x0000_s1055" type="#_x0000_t202" style="position:absolute;margin-left:0;margin-top:0;width:4in;height:28.8pt;z-index:2516633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41BF7683" w14:textId="239BD1BA" w:rsidR="003E4F07" w:rsidRDefault="004640F4">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20964">
                                <w:rPr>
                                  <w:color w:val="4472C4" w:themeColor="accent1"/>
                                  <w:sz w:val="26"/>
                                  <w:szCs w:val="26"/>
                                </w:rPr>
                                <w:t>REVIEWED: MARCH 2022</w:t>
                              </w:r>
                            </w:sdtContent>
                          </w:sdt>
                        </w:p>
                        <w:p w14:paraId="69325442" w14:textId="465C3BC7" w:rsidR="003E4F07" w:rsidRPr="002C0621" w:rsidRDefault="004640F4">
                          <w:pPr>
                            <w:pStyle w:val="NoSpacing"/>
                            <w:rPr>
                              <w:color w:val="4472C4" w:themeColor="accent1"/>
                              <w:sz w:val="26"/>
                              <w:szCs w:val="26"/>
                            </w:rPr>
                          </w:pPr>
                          <w:sdt>
                            <w:sdtPr>
                              <w:rPr>
                                <w:caps/>
                                <w:color w:val="4472C4" w:themeColor="accent1"/>
                                <w:sz w:val="26"/>
                                <w:szCs w:val="26"/>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76E6C" w:rsidRPr="002C0621">
                                <w:rPr>
                                  <w:caps/>
                                  <w:color w:val="4472C4" w:themeColor="accent1"/>
                                  <w:sz w:val="26"/>
                                  <w:szCs w:val="26"/>
                                </w:rPr>
                                <w:t>Next review: Ma</w:t>
                              </w:r>
                              <w:r w:rsidR="00E20964">
                                <w:rPr>
                                  <w:caps/>
                                  <w:color w:val="4472C4" w:themeColor="accent1"/>
                                  <w:sz w:val="26"/>
                                  <w:szCs w:val="26"/>
                                </w:rPr>
                                <w:t>RCH</w:t>
                              </w:r>
                              <w:r w:rsidR="00376E6C" w:rsidRPr="002C0621">
                                <w:rPr>
                                  <w:caps/>
                                  <w:color w:val="4472C4" w:themeColor="accent1"/>
                                  <w:sz w:val="26"/>
                                  <w:szCs w:val="26"/>
                                </w:rPr>
                                <w:t xml:space="preserve"> 202</w:t>
                              </w:r>
                              <w:r w:rsidR="00E20964">
                                <w:rPr>
                                  <w:caps/>
                                  <w:color w:val="4472C4" w:themeColor="accent1"/>
                                  <w:sz w:val="26"/>
                                  <w:szCs w:val="26"/>
                                </w:rPr>
                                <w:t>3</w:t>
                              </w:r>
                            </w:sdtContent>
                          </w:sdt>
                        </w:p>
                      </w:txbxContent>
                    </v:textbox>
                    <w10:wrap anchorx="page" anchory="page"/>
                  </v:shape>
                </w:pict>
              </mc:Fallback>
            </mc:AlternateContent>
          </w:r>
        </w:p>
        <w:p w14:paraId="6C1655E5" w14:textId="5615EE86" w:rsidR="003E4F07" w:rsidRDefault="000F50D4">
          <w:pPr>
            <w:spacing w:after="160" w:line="259" w:lineRule="auto"/>
            <w:ind w:left="0" w:firstLine="0"/>
            <w:rPr>
              <w:b/>
              <w:sz w:val="36"/>
            </w:rPr>
          </w:pPr>
          <w:r w:rsidRPr="000F50D4">
            <w:rPr>
              <w:b/>
              <w:noProof/>
              <w:sz w:val="36"/>
            </w:rPr>
            <mc:AlternateContent>
              <mc:Choice Requires="wps">
                <w:drawing>
                  <wp:anchor distT="45720" distB="45720" distL="114300" distR="114300" simplePos="0" relativeHeight="251667456" behindDoc="0" locked="0" layoutInCell="1" allowOverlap="1" wp14:anchorId="226C778D" wp14:editId="24F4424B">
                    <wp:simplePos x="0" y="0"/>
                    <wp:positionH relativeFrom="column">
                      <wp:posOffset>2260600</wp:posOffset>
                    </wp:positionH>
                    <wp:positionV relativeFrom="paragraph">
                      <wp:posOffset>2626360</wp:posOffset>
                    </wp:positionV>
                    <wp:extent cx="26670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52500"/>
                            </a:xfrm>
                            <a:prstGeom prst="rect">
                              <a:avLst/>
                            </a:prstGeom>
                            <a:solidFill>
                              <a:srgbClr val="FFFFFF"/>
                            </a:solidFill>
                            <a:ln w="9525">
                              <a:noFill/>
                              <a:miter lim="800000"/>
                              <a:headEnd/>
                              <a:tailEnd/>
                            </a:ln>
                          </wps:spPr>
                          <wps:txbx>
                            <w:txbxContent>
                              <w:p w14:paraId="1DD38159" w14:textId="3A431CD0" w:rsidR="000F50D4" w:rsidRPr="002A48C5" w:rsidRDefault="000F50D4">
                                <w:pPr>
                                  <w:rPr>
                                    <w:rFonts w:asciiTheme="minorHAnsi" w:hAnsiTheme="minorHAnsi" w:cstheme="minorHAnsi"/>
                                    <w:sz w:val="52"/>
                                    <w:szCs w:val="52"/>
                                  </w:rPr>
                                </w:pPr>
                                <w:r w:rsidRPr="002A48C5">
                                  <w:rPr>
                                    <w:rFonts w:asciiTheme="minorHAnsi" w:hAnsiTheme="minorHAnsi" w:cstheme="minorHAnsi"/>
                                    <w:sz w:val="52"/>
                                    <w:szCs w:val="52"/>
                                  </w:rPr>
                                  <w:t>GRANTS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C778D" id="Text Box 2" o:spid="_x0000_s1056" type="#_x0000_t202" style="position:absolute;margin-left:178pt;margin-top:206.8pt;width:210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" stroked="f">
                    <v:textbox>
                      <w:txbxContent>
                        <w:p w14:paraId="1DD38159" w14:textId="3A431CD0" w:rsidR="000F50D4" w:rsidRPr="002A48C5" w:rsidRDefault="000F50D4">
                          <w:pPr>
                            <w:rPr>
                              <w:rFonts w:asciiTheme="minorHAnsi" w:hAnsiTheme="minorHAnsi" w:cstheme="minorHAnsi"/>
                              <w:sz w:val="52"/>
                              <w:szCs w:val="52"/>
                            </w:rPr>
                          </w:pPr>
                          <w:r w:rsidRPr="002A48C5">
                            <w:rPr>
                              <w:rFonts w:asciiTheme="minorHAnsi" w:hAnsiTheme="minorHAnsi" w:cstheme="minorHAnsi"/>
                              <w:sz w:val="52"/>
                              <w:szCs w:val="52"/>
                            </w:rPr>
                            <w:t>GRANTS POLICY</w:t>
                          </w:r>
                        </w:p>
                      </w:txbxContent>
                    </v:textbox>
                    <w10:wrap type="square"/>
                  </v:shape>
                </w:pict>
              </mc:Fallback>
            </mc:AlternateContent>
          </w:r>
          <w:r w:rsidR="002938F9">
            <w:rPr>
              <w:noProof/>
            </w:rPr>
            <mc:AlternateContent>
              <mc:Choice Requires="wps">
                <w:drawing>
                  <wp:anchor distT="0" distB="0" distL="114300" distR="114300" simplePos="0" relativeHeight="251662336" behindDoc="0" locked="0" layoutInCell="1" allowOverlap="1" wp14:anchorId="6A5DE28D" wp14:editId="1072B5FD">
                    <wp:simplePos x="0" y="0"/>
                    <wp:positionH relativeFrom="page">
                      <wp:posOffset>1733550</wp:posOffset>
                    </wp:positionH>
                    <wp:positionV relativeFrom="page">
                      <wp:posOffset>1428750</wp:posOffset>
                    </wp:positionV>
                    <wp:extent cx="3625850" cy="6731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36258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EED38" w14:textId="77777777" w:rsidR="00A364F2" w:rsidRPr="00BF35DA" w:rsidRDefault="00A364F2" w:rsidP="00A364F2">
                                <w:pPr>
                                  <w:rPr>
                                    <w:rFonts w:asciiTheme="minorHAnsi" w:hAnsiTheme="minorHAnsi" w:cstheme="minorHAnsi"/>
                                    <w:sz w:val="44"/>
                                    <w:szCs w:val="44"/>
                                    <w14:shadow w14:blurRad="50800" w14:dist="38100" w14:dir="2700000" w14:sx="100000" w14:sy="100000" w14:kx="0" w14:ky="0" w14:algn="tl">
                                      <w14:srgbClr w14:val="000000">
                                        <w14:alpha w14:val="60000"/>
                                      </w14:srgbClr>
                                    </w14:shadow>
                                  </w:rPr>
                                </w:pPr>
                                <w:r w:rsidRPr="00BF35DA">
                                  <w:rPr>
                                    <w:rFonts w:asciiTheme="minorHAnsi" w:hAnsiTheme="minorHAnsi" w:cstheme="minorHAnsi"/>
                                    <w:sz w:val="44"/>
                                    <w:szCs w:val="44"/>
                                    <w14:shadow w14:blurRad="50800" w14:dist="38100" w14:dir="2700000" w14:sx="100000" w14:sy="100000" w14:kx="0" w14:ky="0" w14:algn="tl">
                                      <w14:srgbClr w14:val="000000">
                                        <w14:alpha w14:val="60000"/>
                                      </w14:srgbClr>
                                    </w14:shadow>
                                  </w:rPr>
                                  <w:t>WERRINGTON PARISH COUNCIL</w:t>
                                </w:r>
                              </w:p>
                              <w:p w14:paraId="407A6FC9" w14:textId="6FAF096E" w:rsidR="003E4F07" w:rsidRDefault="003E4F07">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5DE28D" id="Text Box 35" o:spid="_x0000_s1057" type="#_x0000_t202" style="position:absolute;margin-left:136.5pt;margin-top:112.5pt;width:285.5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" filled="f" stroked="f" strokeweight=".5pt">
                    <v:textbox inset="0,0,0,0">
                      <w:txbxContent>
                        <w:p w14:paraId="020EED38" w14:textId="77777777" w:rsidR="00A364F2" w:rsidRPr="00BF35DA" w:rsidRDefault="00A364F2" w:rsidP="00A364F2">
                          <w:pPr>
                            <w:rPr>
                              <w:rFonts w:asciiTheme="minorHAnsi" w:hAnsiTheme="minorHAnsi" w:cstheme="minorHAnsi"/>
                              <w:sz w:val="44"/>
                              <w:szCs w:val="44"/>
                              <w14:shadow w14:blurRad="50800" w14:dist="38100" w14:dir="2700000" w14:sx="100000" w14:sy="100000" w14:kx="0" w14:ky="0" w14:algn="tl">
                                <w14:srgbClr w14:val="000000">
                                  <w14:alpha w14:val="60000"/>
                                </w14:srgbClr>
                              </w14:shadow>
                            </w:rPr>
                          </w:pPr>
                          <w:r w:rsidRPr="00BF35DA">
                            <w:rPr>
                              <w:rFonts w:asciiTheme="minorHAnsi" w:hAnsiTheme="minorHAnsi" w:cstheme="minorHAnsi"/>
                              <w:sz w:val="44"/>
                              <w:szCs w:val="44"/>
                              <w14:shadow w14:blurRad="50800" w14:dist="38100" w14:dir="2700000" w14:sx="100000" w14:sy="100000" w14:kx="0" w14:ky="0" w14:algn="tl">
                                <w14:srgbClr w14:val="000000">
                                  <w14:alpha w14:val="60000"/>
                                </w14:srgbClr>
                              </w14:shadow>
                            </w:rPr>
                            <w:t>WERRINGTON PARISH COUNCIL</w:t>
                          </w:r>
                        </w:p>
                        <w:p w14:paraId="407A6FC9" w14:textId="6FAF096E" w:rsidR="003E4F07" w:rsidRDefault="003E4F07">
                          <w:pPr>
                            <w:spacing w:before="120"/>
                            <w:rPr>
                              <w:color w:val="404040" w:themeColor="text1" w:themeTint="BF"/>
                              <w:sz w:val="36"/>
                              <w:szCs w:val="36"/>
                            </w:rPr>
                          </w:pPr>
                        </w:p>
                      </w:txbxContent>
                    </v:textbox>
                    <w10:wrap anchorx="page" anchory="page"/>
                  </v:shape>
                </w:pict>
              </mc:Fallback>
            </mc:AlternateContent>
          </w:r>
          <w:r w:rsidR="003E4F07">
            <w:rPr>
              <w:b/>
              <w:sz w:val="36"/>
            </w:rPr>
            <w:br w:type="page"/>
          </w:r>
        </w:p>
      </w:sdtContent>
    </w:sdt>
    <w:p w14:paraId="1C6FE1F7" w14:textId="2346BEE6" w:rsidR="00DF228C" w:rsidRDefault="00252107">
      <w:pPr>
        <w:spacing w:after="218" w:line="259" w:lineRule="auto"/>
        <w:ind w:left="0" w:firstLine="0"/>
      </w:pPr>
      <w:r>
        <w:rPr>
          <w:noProof/>
        </w:rPr>
        <w:lastRenderedPageBreak/>
        <w:drawing>
          <wp:anchor distT="0" distB="0" distL="114300" distR="114300" simplePos="0" relativeHeight="251659264" behindDoc="0" locked="0" layoutInCell="1" allowOverlap="1" wp14:anchorId="469CF3DA" wp14:editId="70222300">
            <wp:simplePos x="0" y="0"/>
            <wp:positionH relativeFrom="margin">
              <wp:posOffset>2432050</wp:posOffset>
            </wp:positionH>
            <wp:positionV relativeFrom="paragraph">
              <wp:posOffset>3175</wp:posOffset>
            </wp:positionV>
            <wp:extent cx="724535" cy="965200"/>
            <wp:effectExtent l="0" t="0" r="0" b="6350"/>
            <wp:wrapSquare wrapText="bothSides"/>
            <wp:docPr id="1" name="Picture 1" descr="Venn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nn 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183" cy="1143000"/>
                    </a:xfrm>
                    <a:prstGeom prst="rect">
                      <a:avLst/>
                    </a:prstGeom>
                  </pic:spPr>
                </pic:pic>
              </a:graphicData>
            </a:graphic>
            <wp14:sizeRelH relativeFrom="page">
              <wp14:pctWidth>0</wp14:pctWidth>
            </wp14:sizeRelH>
            <wp14:sizeRelV relativeFrom="page">
              <wp14:pctHeight>0</wp14:pctHeight>
            </wp14:sizeRelV>
          </wp:anchor>
        </w:drawing>
      </w:r>
      <w:r w:rsidR="00837446">
        <w:rPr>
          <w:rFonts w:ascii="Calibri" w:eastAsia="Calibri" w:hAnsi="Calibri" w:cs="Calibri"/>
        </w:rPr>
        <w:t xml:space="preserve"> </w:t>
      </w:r>
    </w:p>
    <w:p w14:paraId="0B3C81B2" w14:textId="204511E0" w:rsidR="00DF228C" w:rsidRDefault="00837446">
      <w:pPr>
        <w:spacing w:after="340" w:line="259" w:lineRule="auto"/>
        <w:ind w:left="0" w:firstLine="0"/>
      </w:pPr>
      <w:r>
        <w:rPr>
          <w:rFonts w:ascii="Calibri" w:eastAsia="Calibri" w:hAnsi="Calibri" w:cs="Calibri"/>
        </w:rPr>
        <w:t xml:space="preserve"> </w:t>
      </w:r>
    </w:p>
    <w:p w14:paraId="30F7A797" w14:textId="77777777" w:rsidR="00553DBF" w:rsidRDefault="00553DBF">
      <w:pPr>
        <w:spacing w:after="0" w:line="259" w:lineRule="auto"/>
        <w:ind w:left="0" w:right="5" w:firstLine="0"/>
        <w:jc w:val="center"/>
        <w:rPr>
          <w:b/>
          <w:sz w:val="36"/>
        </w:rPr>
      </w:pPr>
    </w:p>
    <w:p w14:paraId="2B484FA6" w14:textId="5E42C4E9" w:rsidR="00DF228C" w:rsidRDefault="00966E0C">
      <w:pPr>
        <w:spacing w:after="0" w:line="259" w:lineRule="auto"/>
        <w:ind w:left="0" w:right="5" w:firstLine="0"/>
        <w:jc w:val="center"/>
        <w:rPr>
          <w:b/>
          <w:sz w:val="36"/>
        </w:rPr>
      </w:pPr>
      <w:r>
        <w:rPr>
          <w:b/>
          <w:sz w:val="36"/>
        </w:rPr>
        <w:t>Werrington Parish</w:t>
      </w:r>
      <w:r w:rsidR="00837446">
        <w:rPr>
          <w:b/>
          <w:sz w:val="36"/>
        </w:rPr>
        <w:t xml:space="preserve"> Council Grants Policy </w:t>
      </w:r>
    </w:p>
    <w:p w14:paraId="09952021" w14:textId="77777777" w:rsidR="00966E0C" w:rsidRDefault="00966E0C">
      <w:pPr>
        <w:spacing w:after="0" w:line="259" w:lineRule="auto"/>
        <w:ind w:left="0" w:right="5" w:firstLine="0"/>
        <w:jc w:val="center"/>
      </w:pPr>
    </w:p>
    <w:p w14:paraId="10245FCF" w14:textId="77777777" w:rsidR="00DF228C" w:rsidRDefault="00837446">
      <w:pPr>
        <w:spacing w:after="0" w:line="259" w:lineRule="auto"/>
        <w:ind w:left="93" w:firstLine="0"/>
        <w:jc w:val="center"/>
      </w:pPr>
      <w:r>
        <w:rPr>
          <w:sz w:val="36"/>
        </w:rPr>
        <w:t xml:space="preserve"> </w:t>
      </w:r>
    </w:p>
    <w:p w14:paraId="0297813C" w14:textId="154557AC" w:rsidR="00DF228C" w:rsidRDefault="00966E0C" w:rsidP="00966E0C">
      <w:pPr>
        <w:spacing w:after="0"/>
        <w:ind w:left="-5"/>
        <w:jc w:val="both"/>
      </w:pPr>
      <w:r>
        <w:t>Werrington</w:t>
      </w:r>
      <w:r w:rsidR="00837446">
        <w:t xml:space="preserve"> Parish Council has limited funds available to assist community </w:t>
      </w:r>
      <w:r>
        <w:t>groups</w:t>
      </w:r>
      <w:r w:rsidR="00787A87">
        <w:t>/</w:t>
      </w:r>
      <w:r w:rsidR="00837446">
        <w:t>organisations</w:t>
      </w:r>
      <w:r>
        <w:t>,</w:t>
      </w:r>
      <w:r w:rsidR="00837446">
        <w:t xml:space="preserve"> located and working in </w:t>
      </w:r>
      <w:r>
        <w:t>Werrington,</w:t>
      </w:r>
      <w:r w:rsidR="00837446">
        <w:t xml:space="preserve"> for the benefit of the community.  Subject to funding being available, </w:t>
      </w:r>
      <w:r>
        <w:t>Werrington</w:t>
      </w:r>
      <w:r w:rsidR="00837446">
        <w:t xml:space="preserve"> Parish Council is committed to </w:t>
      </w:r>
      <w:proofErr w:type="gramStart"/>
      <w:r w:rsidR="00837446">
        <w:t>providing assistance</w:t>
      </w:r>
      <w:proofErr w:type="gramEnd"/>
      <w:r w:rsidR="00837446">
        <w:t xml:space="preserve"> and support to local community groups</w:t>
      </w:r>
      <w:r w:rsidR="00787A87">
        <w:t>/organisations</w:t>
      </w:r>
      <w:r w:rsidR="00837446">
        <w:t xml:space="preserve"> </w:t>
      </w:r>
      <w:r>
        <w:t>looking</w:t>
      </w:r>
      <w:r w:rsidR="00837446">
        <w:t xml:space="preserve"> to </w:t>
      </w:r>
      <w:r w:rsidR="003B1EC1">
        <w:t xml:space="preserve">run projects that will benefit local </w:t>
      </w:r>
      <w:r w:rsidR="00837446">
        <w:t xml:space="preserve">residents. The Council’s financial support is provided by way of </w:t>
      </w:r>
      <w:r w:rsidR="003B1EC1">
        <w:t>a Small G</w:t>
      </w:r>
      <w:r w:rsidR="00837446">
        <w:t>rants</w:t>
      </w:r>
      <w:r w:rsidR="003B1EC1">
        <w:t xml:space="preserve"> Scheme</w:t>
      </w:r>
      <w:r w:rsidR="00837446">
        <w:t xml:space="preserve"> </w:t>
      </w:r>
      <w:r w:rsidR="003B1EC1">
        <w:t xml:space="preserve">which will be </w:t>
      </w:r>
      <w:r w:rsidR="00837446">
        <w:t xml:space="preserve">decided against criteria set by, and which can be amended from time to time by, </w:t>
      </w:r>
      <w:r w:rsidR="003B1EC1">
        <w:t>Werrington</w:t>
      </w:r>
      <w:r w:rsidR="00837446">
        <w:t xml:space="preserve"> Parish Council.  </w:t>
      </w:r>
    </w:p>
    <w:p w14:paraId="09458D3A" w14:textId="77777777" w:rsidR="00DF228C" w:rsidRDefault="00837446" w:rsidP="00966E0C">
      <w:pPr>
        <w:spacing w:after="0" w:line="259" w:lineRule="auto"/>
        <w:ind w:left="0" w:firstLine="0"/>
        <w:jc w:val="both"/>
      </w:pPr>
      <w:r>
        <w:t xml:space="preserve">  </w:t>
      </w:r>
    </w:p>
    <w:p w14:paraId="73DB3C5B" w14:textId="36FFBAF2" w:rsidR="00DF228C" w:rsidRDefault="00837446" w:rsidP="00966E0C">
      <w:pPr>
        <w:spacing w:after="0"/>
        <w:ind w:left="-5"/>
        <w:jc w:val="both"/>
      </w:pPr>
      <w:proofErr w:type="gramStart"/>
      <w:r>
        <w:t>In order for</w:t>
      </w:r>
      <w:proofErr w:type="gramEnd"/>
      <w:r>
        <w:t xml:space="preserve"> th</w:t>
      </w:r>
      <w:r w:rsidR="00D83E56">
        <w:t>e</w:t>
      </w:r>
      <w:r>
        <w:t xml:space="preserve"> Council to be able to assess applications rationally and objectively, many of which will inevitably be totally dissimilar in content, it is both necessary and helpful to assess all applications received against a range of criteria. These are designed to be a general indication of </w:t>
      </w:r>
      <w:proofErr w:type="gramStart"/>
      <w:r>
        <w:t>need</w:t>
      </w:r>
      <w:r w:rsidR="00787A87">
        <w:t>,</w:t>
      </w:r>
      <w:r>
        <w:t xml:space="preserve"> but</w:t>
      </w:r>
      <w:proofErr w:type="gramEnd"/>
      <w:r>
        <w:t xml:space="preserve"> are not exclusive and can be flexibly applied.  The Parish Council’s policy on community grants is based on the principle of promoting the development of partnerships which encourage and enable local community </w:t>
      </w:r>
      <w:r w:rsidR="00787A87">
        <w:t>groups/</w:t>
      </w:r>
      <w:r>
        <w:t xml:space="preserve">organisations to deliver local projects to the residents of the Parish. </w:t>
      </w:r>
      <w:r w:rsidR="00787A87">
        <w:t xml:space="preserve"> </w:t>
      </w:r>
      <w:r>
        <w:t xml:space="preserve">In general, the following principles apply:  </w:t>
      </w:r>
    </w:p>
    <w:p w14:paraId="3CA76C6A" w14:textId="77777777" w:rsidR="00DF228C" w:rsidRDefault="00837446">
      <w:pPr>
        <w:spacing w:after="0" w:line="259" w:lineRule="auto"/>
        <w:ind w:left="0" w:firstLine="0"/>
      </w:pPr>
      <w:r>
        <w:t xml:space="preserve"> </w:t>
      </w:r>
    </w:p>
    <w:p w14:paraId="7DF6F3FF" w14:textId="77777777" w:rsidR="00DF228C" w:rsidRDefault="00837446" w:rsidP="006C4BF5">
      <w:pPr>
        <w:pStyle w:val="ListParagraph"/>
        <w:numPr>
          <w:ilvl w:val="0"/>
          <w:numId w:val="7"/>
        </w:numPr>
        <w:spacing w:after="61"/>
        <w:jc w:val="both"/>
      </w:pPr>
      <w:r>
        <w:t xml:space="preserve">Assistance will be given </w:t>
      </w:r>
      <w:proofErr w:type="gramStart"/>
      <w:r>
        <w:t>on the basis of</w:t>
      </w:r>
      <w:proofErr w:type="gramEnd"/>
      <w:r>
        <w:t xml:space="preserve"> need, merit and contribution to the local community.  </w:t>
      </w:r>
    </w:p>
    <w:p w14:paraId="05FB8782" w14:textId="6A38BEA2" w:rsidR="00DF228C" w:rsidRDefault="00837446" w:rsidP="006C4BF5">
      <w:pPr>
        <w:pStyle w:val="ListParagraph"/>
        <w:numPr>
          <w:ilvl w:val="0"/>
          <w:numId w:val="7"/>
        </w:numPr>
        <w:spacing w:after="61"/>
        <w:jc w:val="both"/>
      </w:pPr>
      <w:r>
        <w:t xml:space="preserve">Applicants must clearly show how any assistance given will benefit the people living in the Parish or will benefit the environment of </w:t>
      </w:r>
      <w:r w:rsidR="006C4BF5">
        <w:t>Werrington</w:t>
      </w:r>
      <w:r>
        <w:t xml:space="preserve">.  </w:t>
      </w:r>
    </w:p>
    <w:p w14:paraId="1D8A4219" w14:textId="77777777" w:rsidR="00DF228C" w:rsidRDefault="00837446" w:rsidP="006C4BF5">
      <w:pPr>
        <w:pStyle w:val="ListParagraph"/>
        <w:numPr>
          <w:ilvl w:val="0"/>
          <w:numId w:val="7"/>
        </w:numPr>
        <w:spacing w:after="61"/>
        <w:jc w:val="both"/>
      </w:pPr>
      <w:r>
        <w:t xml:space="preserve">Any assistance given will be subject to on-going monitoring and subsequent evaluation of the outcome of the grant.  </w:t>
      </w:r>
    </w:p>
    <w:p w14:paraId="5C167194" w14:textId="4CA19813" w:rsidR="00DF228C" w:rsidRDefault="00837446" w:rsidP="006C4BF5">
      <w:pPr>
        <w:pStyle w:val="ListParagraph"/>
        <w:numPr>
          <w:ilvl w:val="0"/>
          <w:numId w:val="7"/>
        </w:numPr>
        <w:spacing w:after="0"/>
        <w:jc w:val="both"/>
      </w:pPr>
      <w:r>
        <w:t xml:space="preserve">Organisations should not make a presumption that funding will </w:t>
      </w:r>
      <w:proofErr w:type="gramStart"/>
      <w:r>
        <w:t>continue on</w:t>
      </w:r>
      <w:proofErr w:type="gramEnd"/>
      <w:r>
        <w:t xml:space="preserve"> a </w:t>
      </w:r>
      <w:r w:rsidR="00011122">
        <w:t>year-to-year</w:t>
      </w:r>
      <w:r>
        <w:t xml:space="preserve"> basis.  </w:t>
      </w:r>
    </w:p>
    <w:p w14:paraId="641012F4" w14:textId="77777777" w:rsidR="00DF228C" w:rsidRDefault="00837446">
      <w:pPr>
        <w:spacing w:after="35" w:line="259" w:lineRule="auto"/>
        <w:ind w:left="0" w:firstLine="0"/>
      </w:pPr>
      <w:r>
        <w:t xml:space="preserve"> </w:t>
      </w:r>
    </w:p>
    <w:p w14:paraId="57B412D3" w14:textId="77777777" w:rsidR="00DF228C" w:rsidRDefault="00837446">
      <w:pPr>
        <w:pStyle w:val="Heading1"/>
        <w:ind w:left="-5"/>
      </w:pPr>
      <w:r>
        <w:t xml:space="preserve">The Aims of the Council’s Grant Making Policy </w:t>
      </w:r>
    </w:p>
    <w:p w14:paraId="32430FFB" w14:textId="5398BA1C" w:rsidR="00DF228C" w:rsidRDefault="00837446" w:rsidP="00105944">
      <w:pPr>
        <w:spacing w:after="11"/>
        <w:ind w:left="-5"/>
        <w:jc w:val="both"/>
      </w:pPr>
      <w:r>
        <w:t xml:space="preserve"> </w:t>
      </w:r>
      <w:r w:rsidR="00105944">
        <w:t xml:space="preserve">Werrington </w:t>
      </w:r>
      <w:r>
        <w:t xml:space="preserve">Parish Council provides grant funding to support the following aims:  </w:t>
      </w:r>
    </w:p>
    <w:p w14:paraId="51C8D62A" w14:textId="77777777" w:rsidR="00DF228C" w:rsidRDefault="00837446" w:rsidP="00105944">
      <w:pPr>
        <w:spacing w:after="0" w:line="259" w:lineRule="auto"/>
        <w:ind w:left="0" w:firstLine="0"/>
        <w:jc w:val="both"/>
      </w:pPr>
      <w:r>
        <w:rPr>
          <w:sz w:val="28"/>
        </w:rPr>
        <w:t xml:space="preserve"> </w:t>
      </w:r>
    </w:p>
    <w:p w14:paraId="20CCFC20" w14:textId="77777777" w:rsidR="00DF228C" w:rsidRDefault="00837446" w:rsidP="00105944">
      <w:pPr>
        <w:numPr>
          <w:ilvl w:val="0"/>
          <w:numId w:val="2"/>
        </w:numPr>
        <w:spacing w:after="58"/>
        <w:ind w:hanging="245"/>
        <w:jc w:val="both"/>
      </w:pPr>
      <w:r>
        <w:t xml:space="preserve">To enable local people to participate in voluntary groups and activities.  </w:t>
      </w:r>
    </w:p>
    <w:p w14:paraId="72F11C8E" w14:textId="77777777" w:rsidR="00DF228C" w:rsidRDefault="00837446" w:rsidP="00105944">
      <w:pPr>
        <w:numPr>
          <w:ilvl w:val="0"/>
          <w:numId w:val="2"/>
        </w:numPr>
        <w:spacing w:after="58"/>
        <w:ind w:hanging="245"/>
        <w:jc w:val="both"/>
      </w:pPr>
      <w:r>
        <w:t xml:space="preserve">To help the parishes’ voluntary groups to improve their effectiveness.  </w:t>
      </w:r>
    </w:p>
    <w:p w14:paraId="26E177FC" w14:textId="4F660BD1" w:rsidR="00DF228C" w:rsidRDefault="00837446" w:rsidP="00105944">
      <w:pPr>
        <w:numPr>
          <w:ilvl w:val="0"/>
          <w:numId w:val="2"/>
        </w:numPr>
        <w:spacing w:after="56"/>
        <w:ind w:hanging="245"/>
        <w:jc w:val="both"/>
      </w:pPr>
      <w:r>
        <w:t xml:space="preserve">To </w:t>
      </w:r>
      <w:r w:rsidR="00062851">
        <w:t>support new and innovative projects to benefit the community</w:t>
      </w:r>
      <w:r>
        <w:t xml:space="preserve">.  </w:t>
      </w:r>
    </w:p>
    <w:p w14:paraId="32C4D6E3" w14:textId="77777777" w:rsidR="00DF228C" w:rsidRDefault="00837446" w:rsidP="00105944">
      <w:pPr>
        <w:numPr>
          <w:ilvl w:val="0"/>
          <w:numId w:val="2"/>
        </w:numPr>
        <w:spacing w:after="61"/>
        <w:ind w:hanging="245"/>
        <w:jc w:val="both"/>
      </w:pPr>
      <w:r>
        <w:t xml:space="preserve">To support organisations which meet the needs of people experiencing social and economic difficulties. </w:t>
      </w:r>
    </w:p>
    <w:p w14:paraId="4474A239" w14:textId="20D736B4" w:rsidR="00DF228C" w:rsidRDefault="00837446" w:rsidP="00105944">
      <w:pPr>
        <w:numPr>
          <w:ilvl w:val="0"/>
          <w:numId w:val="2"/>
        </w:numPr>
        <w:spacing w:after="61"/>
        <w:ind w:hanging="245"/>
        <w:jc w:val="both"/>
      </w:pPr>
      <w:r>
        <w:t xml:space="preserve">To ensure that there is equality of access and opportunity for all parishioners of </w:t>
      </w:r>
      <w:r w:rsidR="00105944">
        <w:t>Werrington</w:t>
      </w:r>
      <w:r>
        <w:t xml:space="preserve"> to the services </w:t>
      </w:r>
      <w:r w:rsidR="00105944">
        <w:t>available</w:t>
      </w:r>
      <w:r>
        <w:t xml:space="preserve">.  </w:t>
      </w:r>
    </w:p>
    <w:p w14:paraId="498043CA" w14:textId="77777777" w:rsidR="00DF228C" w:rsidRDefault="00837446" w:rsidP="00105944">
      <w:pPr>
        <w:numPr>
          <w:ilvl w:val="0"/>
          <w:numId w:val="2"/>
        </w:numPr>
        <w:spacing w:after="56"/>
        <w:ind w:hanging="245"/>
        <w:jc w:val="both"/>
      </w:pPr>
      <w:r>
        <w:t xml:space="preserve">To improve or enhance the local environment.  </w:t>
      </w:r>
    </w:p>
    <w:p w14:paraId="58B5897A" w14:textId="60017763" w:rsidR="00DF228C" w:rsidRDefault="00837446" w:rsidP="00105944">
      <w:pPr>
        <w:numPr>
          <w:ilvl w:val="0"/>
          <w:numId w:val="2"/>
        </w:numPr>
        <w:spacing w:after="11"/>
        <w:ind w:hanging="245"/>
        <w:jc w:val="both"/>
      </w:pPr>
      <w:r>
        <w:t xml:space="preserve">To achieve value for money.  </w:t>
      </w:r>
    </w:p>
    <w:p w14:paraId="334DF080" w14:textId="45C5EFE1" w:rsidR="00C46663" w:rsidRDefault="00C46663" w:rsidP="00105944">
      <w:pPr>
        <w:numPr>
          <w:ilvl w:val="0"/>
          <w:numId w:val="2"/>
        </w:numPr>
        <w:spacing w:after="11"/>
        <w:ind w:hanging="245"/>
        <w:jc w:val="both"/>
      </w:pPr>
      <w:r>
        <w:t>To support those affected by the Covid-19 outbreak.</w:t>
      </w:r>
      <w:r w:rsidR="00965467">
        <w:t xml:space="preserve"> This may be </w:t>
      </w:r>
      <w:r w:rsidR="00146000">
        <w:t>considered under the Werrington Power Fund.</w:t>
      </w:r>
    </w:p>
    <w:p w14:paraId="4767F924" w14:textId="77777777" w:rsidR="00DF228C" w:rsidRDefault="00837446" w:rsidP="00105944">
      <w:pPr>
        <w:spacing w:after="0" w:line="259" w:lineRule="auto"/>
        <w:ind w:left="0" w:firstLine="0"/>
        <w:jc w:val="both"/>
      </w:pPr>
      <w:r>
        <w:t xml:space="preserve"> </w:t>
      </w:r>
    </w:p>
    <w:p w14:paraId="42AC96D3" w14:textId="0491C2E1" w:rsidR="00DF228C" w:rsidRDefault="00837446" w:rsidP="00292095">
      <w:pPr>
        <w:spacing w:after="0"/>
        <w:ind w:left="-5"/>
        <w:jc w:val="both"/>
      </w:pPr>
      <w:r>
        <w:lastRenderedPageBreak/>
        <w:t xml:space="preserve">The Council defines a voluntary group as a non-profit making organisation, set up and run by a voluntary, unpaid management committee.  The Council can only donate funds to organisations if the Council have a ‘Power’ to do so. </w:t>
      </w:r>
    </w:p>
    <w:p w14:paraId="7222F823" w14:textId="77777777" w:rsidR="00DF228C" w:rsidRDefault="00837446" w:rsidP="00105944">
      <w:pPr>
        <w:spacing w:after="218" w:line="259" w:lineRule="auto"/>
        <w:ind w:left="0" w:firstLine="0"/>
        <w:jc w:val="both"/>
      </w:pPr>
      <w:r>
        <w:rPr>
          <w:rFonts w:ascii="Calibri" w:eastAsia="Calibri" w:hAnsi="Calibri" w:cs="Calibri"/>
        </w:rPr>
        <w:t xml:space="preserve"> </w:t>
      </w:r>
    </w:p>
    <w:p w14:paraId="42964E9A" w14:textId="77777777" w:rsidR="00DF228C" w:rsidRDefault="00837446" w:rsidP="00105944">
      <w:pPr>
        <w:spacing w:after="211" w:line="259" w:lineRule="auto"/>
        <w:ind w:left="0" w:firstLine="0"/>
        <w:jc w:val="both"/>
      </w:pPr>
      <w:r>
        <w:rPr>
          <w:rFonts w:ascii="Calibri" w:eastAsia="Calibri" w:hAnsi="Calibri" w:cs="Calibri"/>
        </w:rPr>
        <w:t xml:space="preserve"> </w:t>
      </w:r>
    </w:p>
    <w:p w14:paraId="1B523567" w14:textId="77777777" w:rsidR="00DF228C" w:rsidRDefault="00837446" w:rsidP="00105944">
      <w:pPr>
        <w:spacing w:after="212" w:line="267" w:lineRule="auto"/>
        <w:ind w:left="-5"/>
        <w:jc w:val="both"/>
      </w:pPr>
      <w:r>
        <w:rPr>
          <w:b/>
        </w:rPr>
        <w:t xml:space="preserve">The Grants Process </w:t>
      </w:r>
      <w:r>
        <w:t xml:space="preserve"> </w:t>
      </w:r>
    </w:p>
    <w:p w14:paraId="3BD76086" w14:textId="50131AAE" w:rsidR="00DF228C" w:rsidRDefault="00837446" w:rsidP="00105944">
      <w:pPr>
        <w:ind w:left="-5"/>
        <w:jc w:val="both"/>
      </w:pPr>
      <w:r w:rsidRPr="00993D67">
        <w:t xml:space="preserve">To apply for a Council grant you must be a charity, community group or local voluntary organisation with a constitution* and dedicated bank account*, operating or providing a service to the community. All funding requests must use our application form and applicants should provide all information requested. (* </w:t>
      </w:r>
      <w:r w:rsidR="00BE3FCE" w:rsidRPr="00993D67">
        <w:t>evidence must be provided</w:t>
      </w:r>
      <w:r w:rsidRPr="00993D67">
        <w:t>)</w:t>
      </w:r>
      <w:r>
        <w:t xml:space="preserve">  </w:t>
      </w:r>
    </w:p>
    <w:p w14:paraId="509EBFAF" w14:textId="3594546E" w:rsidR="00DF228C" w:rsidRDefault="00837446" w:rsidP="00105944">
      <w:pPr>
        <w:spacing w:after="212" w:line="267" w:lineRule="auto"/>
        <w:ind w:left="-5"/>
        <w:jc w:val="both"/>
      </w:pPr>
      <w:r>
        <w:rPr>
          <w:b/>
        </w:rPr>
        <w:t xml:space="preserve">The amount of money available for grants </w:t>
      </w:r>
      <w:r w:rsidR="00292095">
        <w:rPr>
          <w:b/>
        </w:rPr>
        <w:t>may vary</w:t>
      </w:r>
      <w:r>
        <w:rPr>
          <w:b/>
        </w:rPr>
        <w:t xml:space="preserve"> each year, depending on the overall council budget</w:t>
      </w:r>
      <w:r>
        <w:t xml:space="preserve">.  </w:t>
      </w:r>
    </w:p>
    <w:p w14:paraId="752C6F98" w14:textId="3F6EC2DC" w:rsidR="00DF228C" w:rsidRDefault="00292095" w:rsidP="00105944">
      <w:pPr>
        <w:ind w:left="-5"/>
        <w:jc w:val="both"/>
      </w:pPr>
      <w:r>
        <w:t xml:space="preserve">Werrington </w:t>
      </w:r>
      <w:r w:rsidR="00837446">
        <w:t xml:space="preserve">Parish Council particularly welcomes applications from small or newly formed groups </w:t>
      </w:r>
      <w:r>
        <w:t>and those with innovative ideas to benefit the community</w:t>
      </w:r>
      <w:r w:rsidR="00837446">
        <w:t xml:space="preserve">.  </w:t>
      </w:r>
    </w:p>
    <w:p w14:paraId="44C1FDF3" w14:textId="06F28FC9" w:rsidR="00DF228C" w:rsidRDefault="00292095" w:rsidP="00105944">
      <w:pPr>
        <w:spacing w:after="212" w:line="267" w:lineRule="auto"/>
        <w:ind w:left="-5"/>
        <w:jc w:val="both"/>
      </w:pPr>
      <w:r>
        <w:rPr>
          <w:b/>
        </w:rPr>
        <w:t>Werrington</w:t>
      </w:r>
      <w:r w:rsidR="00837446">
        <w:rPr>
          <w:b/>
        </w:rPr>
        <w:t xml:space="preserve"> Parish Council uses the following criteria to decide on grant applications: </w:t>
      </w:r>
      <w:r w:rsidR="00837446">
        <w:t xml:space="preserve"> </w:t>
      </w:r>
    </w:p>
    <w:p w14:paraId="61382420" w14:textId="77777777" w:rsidR="00DF228C" w:rsidRDefault="00837446" w:rsidP="00105944">
      <w:pPr>
        <w:numPr>
          <w:ilvl w:val="0"/>
          <w:numId w:val="3"/>
        </w:numPr>
        <w:ind w:hanging="247"/>
        <w:jc w:val="both"/>
      </w:pPr>
      <w:r>
        <w:t xml:space="preserve">Whether the group/project has followed our grants process and meets our requirements and grant giving policy.  </w:t>
      </w:r>
    </w:p>
    <w:p w14:paraId="41CEB917" w14:textId="42FA67BC" w:rsidR="00DF228C" w:rsidRDefault="00837446" w:rsidP="00105944">
      <w:pPr>
        <w:numPr>
          <w:ilvl w:val="0"/>
          <w:numId w:val="3"/>
        </w:numPr>
        <w:ind w:hanging="247"/>
        <w:jc w:val="both"/>
      </w:pPr>
      <w:r>
        <w:t xml:space="preserve">Level of benefit to </w:t>
      </w:r>
      <w:r w:rsidR="00292095">
        <w:t>Werrington</w:t>
      </w:r>
      <w:r>
        <w:t xml:space="preserve"> and the impact the grant will make.  </w:t>
      </w:r>
    </w:p>
    <w:p w14:paraId="329F7C8D" w14:textId="77777777" w:rsidR="00DF228C" w:rsidRDefault="00837446" w:rsidP="00105944">
      <w:pPr>
        <w:numPr>
          <w:ilvl w:val="0"/>
          <w:numId w:val="3"/>
        </w:numPr>
        <w:ind w:hanging="247"/>
        <w:jc w:val="both"/>
      </w:pPr>
      <w:r>
        <w:t xml:space="preserve">Evidence of a well-managed group including previous experience and track record.  </w:t>
      </w:r>
    </w:p>
    <w:p w14:paraId="2B79F4DB" w14:textId="77777777" w:rsidR="00DF228C" w:rsidRDefault="00837446" w:rsidP="00105944">
      <w:pPr>
        <w:numPr>
          <w:ilvl w:val="0"/>
          <w:numId w:val="3"/>
        </w:numPr>
        <w:ind w:hanging="247"/>
        <w:jc w:val="both"/>
      </w:pPr>
      <w:r>
        <w:t xml:space="preserve">Financial sustainability and viability of group and/or project.  </w:t>
      </w:r>
    </w:p>
    <w:p w14:paraId="00B341EA" w14:textId="77777777" w:rsidR="00DF228C" w:rsidRDefault="00837446" w:rsidP="00105944">
      <w:pPr>
        <w:numPr>
          <w:ilvl w:val="0"/>
          <w:numId w:val="3"/>
        </w:numPr>
        <w:ind w:hanging="247"/>
        <w:jc w:val="both"/>
      </w:pPr>
      <w:r>
        <w:t xml:space="preserve">Evidence of partnership working.  </w:t>
      </w:r>
    </w:p>
    <w:p w14:paraId="571F1FB5" w14:textId="7A33F4CA" w:rsidR="00DF228C" w:rsidRDefault="00292095" w:rsidP="00105944">
      <w:pPr>
        <w:spacing w:after="212" w:line="267" w:lineRule="auto"/>
        <w:ind w:left="-5"/>
        <w:jc w:val="both"/>
      </w:pPr>
      <w:r>
        <w:rPr>
          <w:b/>
        </w:rPr>
        <w:t>Werrington</w:t>
      </w:r>
      <w:r w:rsidR="00837446">
        <w:rPr>
          <w:b/>
        </w:rPr>
        <w:t xml:space="preserve"> Parish Council will not fund the following: </w:t>
      </w:r>
      <w:r w:rsidR="00837446">
        <w:t xml:space="preserve"> </w:t>
      </w:r>
    </w:p>
    <w:p w14:paraId="60104894" w14:textId="6A21013B" w:rsidR="00DF228C" w:rsidRDefault="00837446" w:rsidP="00105944">
      <w:pPr>
        <w:numPr>
          <w:ilvl w:val="0"/>
          <w:numId w:val="4"/>
        </w:numPr>
        <w:ind w:hanging="370"/>
        <w:jc w:val="both"/>
      </w:pPr>
      <w:r>
        <w:t xml:space="preserve">Organisations that do not provide a service to the community in </w:t>
      </w:r>
      <w:r w:rsidR="00292095">
        <w:t>Werrington</w:t>
      </w:r>
      <w:r>
        <w:t xml:space="preserve">.  </w:t>
      </w:r>
    </w:p>
    <w:p w14:paraId="6BBD5032" w14:textId="60D855F3" w:rsidR="00DF228C" w:rsidRDefault="00837446" w:rsidP="00105944">
      <w:pPr>
        <w:numPr>
          <w:ilvl w:val="0"/>
          <w:numId w:val="4"/>
        </w:numPr>
        <w:ind w:hanging="370"/>
        <w:jc w:val="both"/>
      </w:pPr>
      <w:r>
        <w:t>Individuals</w:t>
      </w:r>
      <w:r w:rsidR="00292095">
        <w:t>, unless they are providing a service to benefit residents</w:t>
      </w:r>
      <w:r>
        <w:t xml:space="preserve">.  </w:t>
      </w:r>
    </w:p>
    <w:p w14:paraId="58BA86B9" w14:textId="77777777" w:rsidR="00DF228C" w:rsidRDefault="00837446" w:rsidP="00105944">
      <w:pPr>
        <w:numPr>
          <w:ilvl w:val="0"/>
          <w:numId w:val="4"/>
        </w:numPr>
        <w:ind w:hanging="370"/>
        <w:jc w:val="both"/>
      </w:pPr>
      <w:r>
        <w:t xml:space="preserve">General appeals.  </w:t>
      </w:r>
    </w:p>
    <w:p w14:paraId="06CF4B17" w14:textId="77777777" w:rsidR="00DF228C" w:rsidRDefault="00837446" w:rsidP="00105944">
      <w:pPr>
        <w:numPr>
          <w:ilvl w:val="0"/>
          <w:numId w:val="4"/>
        </w:numPr>
        <w:ind w:hanging="370"/>
        <w:jc w:val="both"/>
      </w:pPr>
      <w:r>
        <w:t xml:space="preserve">Statutory organisations or the direct replacement of statutory funding.  </w:t>
      </w:r>
    </w:p>
    <w:p w14:paraId="598069B3" w14:textId="77777777" w:rsidR="00DF228C" w:rsidRDefault="00837446" w:rsidP="00105944">
      <w:pPr>
        <w:numPr>
          <w:ilvl w:val="0"/>
          <w:numId w:val="4"/>
        </w:numPr>
        <w:ind w:hanging="370"/>
        <w:jc w:val="both"/>
      </w:pPr>
      <w:r>
        <w:t xml:space="preserve">Political groups or activities promoting political beliefs.  </w:t>
      </w:r>
    </w:p>
    <w:p w14:paraId="2E63E8A5" w14:textId="77777777" w:rsidR="00DF228C" w:rsidRDefault="00837446" w:rsidP="00105944">
      <w:pPr>
        <w:numPr>
          <w:ilvl w:val="0"/>
          <w:numId w:val="4"/>
        </w:numPr>
        <w:ind w:hanging="370"/>
        <w:jc w:val="both"/>
      </w:pPr>
      <w:r>
        <w:t xml:space="preserve">Religious groups where funding is to be used to promote religious beliefs.  </w:t>
      </w:r>
    </w:p>
    <w:p w14:paraId="49E0DC01" w14:textId="77777777" w:rsidR="00DF228C" w:rsidRDefault="00837446" w:rsidP="00105944">
      <w:pPr>
        <w:numPr>
          <w:ilvl w:val="0"/>
          <w:numId w:val="4"/>
        </w:numPr>
        <w:ind w:hanging="370"/>
        <w:jc w:val="both"/>
      </w:pPr>
      <w:r>
        <w:t xml:space="preserve">Arts &amp; sports projects with no community or charitable element.  </w:t>
      </w:r>
    </w:p>
    <w:p w14:paraId="5264F8F0" w14:textId="77777777" w:rsidR="00DF228C" w:rsidRDefault="00837446" w:rsidP="00105944">
      <w:pPr>
        <w:numPr>
          <w:ilvl w:val="0"/>
          <w:numId w:val="4"/>
        </w:numPr>
        <w:ind w:hanging="370"/>
        <w:jc w:val="both"/>
      </w:pPr>
      <w:r>
        <w:t xml:space="preserve">Medical research, </w:t>
      </w:r>
      <w:proofErr w:type="gramStart"/>
      <w:r>
        <w:t>equipment</w:t>
      </w:r>
      <w:proofErr w:type="gramEnd"/>
      <w:r>
        <w:t xml:space="preserve"> or treatment.  </w:t>
      </w:r>
    </w:p>
    <w:p w14:paraId="06AF0295" w14:textId="77777777" w:rsidR="00DF228C" w:rsidRDefault="00837446" w:rsidP="00105944">
      <w:pPr>
        <w:numPr>
          <w:ilvl w:val="0"/>
          <w:numId w:val="4"/>
        </w:numPr>
        <w:ind w:hanging="370"/>
        <w:jc w:val="both"/>
      </w:pPr>
      <w:r>
        <w:t xml:space="preserve">Animal welfare.  </w:t>
      </w:r>
    </w:p>
    <w:p w14:paraId="1A37BB17" w14:textId="77777777" w:rsidR="00DF228C" w:rsidRDefault="00837446" w:rsidP="00105944">
      <w:pPr>
        <w:numPr>
          <w:ilvl w:val="0"/>
          <w:numId w:val="4"/>
        </w:numPr>
        <w:ind w:hanging="370"/>
        <w:jc w:val="both"/>
      </w:pPr>
      <w:r>
        <w:t xml:space="preserve">Projects that may take place before an application can be decided.  </w:t>
      </w:r>
    </w:p>
    <w:p w14:paraId="671115E1" w14:textId="77777777" w:rsidR="00DF228C" w:rsidRDefault="00837446" w:rsidP="00105944">
      <w:pPr>
        <w:numPr>
          <w:ilvl w:val="0"/>
          <w:numId w:val="4"/>
        </w:numPr>
        <w:ind w:hanging="370"/>
        <w:jc w:val="both"/>
      </w:pPr>
      <w:r>
        <w:t xml:space="preserve">Organisations that have a closed or restricted membership.  </w:t>
      </w:r>
    </w:p>
    <w:p w14:paraId="1581563F" w14:textId="77777777" w:rsidR="00DF228C" w:rsidRDefault="00837446" w:rsidP="00105944">
      <w:pPr>
        <w:numPr>
          <w:ilvl w:val="0"/>
          <w:numId w:val="4"/>
        </w:numPr>
        <w:ind w:hanging="370"/>
        <w:jc w:val="both"/>
      </w:pPr>
      <w:r>
        <w:lastRenderedPageBreak/>
        <w:t xml:space="preserve">Equipment or other costs that have already been purchased or incurred prior to the application being considered. </w:t>
      </w:r>
    </w:p>
    <w:p w14:paraId="1DD66BE1" w14:textId="77777777" w:rsidR="00DF228C" w:rsidRDefault="00837446" w:rsidP="00105944">
      <w:pPr>
        <w:spacing w:after="215" w:line="259" w:lineRule="auto"/>
        <w:ind w:left="0" w:firstLine="0"/>
        <w:jc w:val="both"/>
      </w:pPr>
      <w:r>
        <w:t xml:space="preserve">  </w:t>
      </w:r>
    </w:p>
    <w:p w14:paraId="45F56B08" w14:textId="13C74F7E" w:rsidR="00DF228C" w:rsidRDefault="00292095" w:rsidP="00105944">
      <w:pPr>
        <w:spacing w:after="281"/>
        <w:ind w:left="-5"/>
        <w:jc w:val="both"/>
      </w:pPr>
      <w:r>
        <w:rPr>
          <w:b/>
        </w:rPr>
        <w:t>Werrington Parish Council</w:t>
      </w:r>
      <w:r w:rsidR="00837446">
        <w:rPr>
          <w:b/>
        </w:rPr>
        <w:t xml:space="preserve"> Grants</w:t>
      </w:r>
      <w:r>
        <w:rPr>
          <w:b/>
        </w:rPr>
        <w:t xml:space="preserve"> </w:t>
      </w:r>
      <w:r w:rsidR="00837446">
        <w:t>- Grants are usually offered on a one</w:t>
      </w:r>
      <w:r w:rsidR="00E778EC">
        <w:t>-</w:t>
      </w:r>
      <w:r w:rsidR="00837446">
        <w:t xml:space="preserve">off basis to support a particular project, event, </w:t>
      </w:r>
      <w:proofErr w:type="gramStart"/>
      <w:r w:rsidR="00837446">
        <w:t>activity</w:t>
      </w:r>
      <w:proofErr w:type="gramEnd"/>
      <w:r w:rsidR="00837446">
        <w:t xml:space="preserve"> or the purchase of equipment. They are also open to new groups wishing to start up and receive a small contribution towards their running costs.  </w:t>
      </w:r>
    </w:p>
    <w:p w14:paraId="7317F901" w14:textId="77777777" w:rsidR="00DF228C" w:rsidRDefault="00837446" w:rsidP="00105944">
      <w:pPr>
        <w:pStyle w:val="Heading1"/>
        <w:ind w:left="-5"/>
        <w:jc w:val="both"/>
      </w:pPr>
      <w:r>
        <w:t xml:space="preserve">The application </w:t>
      </w:r>
      <w:proofErr w:type="gramStart"/>
      <w:r>
        <w:t>process</w:t>
      </w:r>
      <w:proofErr w:type="gramEnd"/>
      <w:r>
        <w:t xml:space="preserve"> </w:t>
      </w:r>
      <w:r>
        <w:rPr>
          <w:b w:val="0"/>
        </w:rPr>
        <w:t xml:space="preserve"> </w:t>
      </w:r>
    </w:p>
    <w:p w14:paraId="79B8992A" w14:textId="77777777" w:rsidR="00DF228C" w:rsidRDefault="00837446" w:rsidP="00105944">
      <w:pPr>
        <w:spacing w:after="11"/>
        <w:ind w:left="-5"/>
        <w:jc w:val="both"/>
      </w:pPr>
      <w:r>
        <w:t xml:space="preserve">Groups must apply for funding using the appropriate application. </w:t>
      </w:r>
    </w:p>
    <w:p w14:paraId="39D8DF90" w14:textId="77777777" w:rsidR="00DF228C" w:rsidRDefault="00837446" w:rsidP="00105944">
      <w:pPr>
        <w:spacing w:after="0" w:line="259" w:lineRule="auto"/>
        <w:ind w:left="0" w:firstLine="0"/>
        <w:jc w:val="both"/>
      </w:pPr>
      <w:r>
        <w:t xml:space="preserve"> </w:t>
      </w:r>
    </w:p>
    <w:p w14:paraId="2A3540E3" w14:textId="2FD20B6D" w:rsidR="00DF228C" w:rsidRDefault="00837446" w:rsidP="00292095">
      <w:pPr>
        <w:spacing w:after="0"/>
        <w:ind w:left="-5"/>
        <w:jc w:val="both"/>
      </w:pPr>
      <w:r>
        <w:t xml:space="preserve">Grant application forms are available from the Clerk. The Clerk can also </w:t>
      </w:r>
      <w:proofErr w:type="gramStart"/>
      <w:r>
        <w:t>provide assistance to</w:t>
      </w:r>
      <w:proofErr w:type="gramEnd"/>
      <w:r>
        <w:t xml:space="preserve"> any group having difficulties completing the application form.  Grant applications will only be considered if all sections of the form are </w:t>
      </w:r>
      <w:proofErr w:type="gramStart"/>
      <w:r>
        <w:t>completed</w:t>
      </w:r>
      <w:proofErr w:type="gramEnd"/>
      <w:r>
        <w:t xml:space="preserve"> and appropriate supporting information/evidence is supplied where requested.  All valid grant applications will be assessed </w:t>
      </w:r>
      <w:r w:rsidR="00292095">
        <w:t xml:space="preserve">by the Grants Panel </w:t>
      </w:r>
      <w:r>
        <w:t>and presented to the Full Council for consideration</w:t>
      </w:r>
      <w:r w:rsidR="00C00D68">
        <w:t xml:space="preserve">, or </w:t>
      </w:r>
      <w:r w:rsidR="00440AAA">
        <w:t>by the Full Council</w:t>
      </w:r>
      <w:r>
        <w:t>.  All applicants will be notified of the Council</w:t>
      </w:r>
      <w:r w:rsidR="00292095">
        <w:t>’</w:t>
      </w:r>
      <w:r>
        <w:t xml:space="preserve">s decisions. </w:t>
      </w:r>
    </w:p>
    <w:p w14:paraId="5806FE9C" w14:textId="77777777" w:rsidR="00DF228C" w:rsidRDefault="00837446" w:rsidP="00105944">
      <w:pPr>
        <w:spacing w:after="0" w:line="259" w:lineRule="auto"/>
        <w:ind w:left="0" w:firstLine="0"/>
        <w:jc w:val="both"/>
      </w:pPr>
      <w:r>
        <w:t xml:space="preserve">  </w:t>
      </w:r>
    </w:p>
    <w:p w14:paraId="1F627EB7" w14:textId="77777777" w:rsidR="00DF228C" w:rsidRDefault="00837446" w:rsidP="00105944">
      <w:pPr>
        <w:spacing w:after="0" w:line="259" w:lineRule="auto"/>
        <w:ind w:left="0" w:firstLine="0"/>
        <w:jc w:val="both"/>
      </w:pPr>
      <w:r>
        <w:t xml:space="preserve"> </w:t>
      </w:r>
    </w:p>
    <w:p w14:paraId="20A3F65E" w14:textId="77777777" w:rsidR="00DF228C" w:rsidRDefault="00837446" w:rsidP="00105944">
      <w:pPr>
        <w:spacing w:after="0" w:line="259" w:lineRule="auto"/>
        <w:ind w:left="-5"/>
        <w:jc w:val="both"/>
      </w:pPr>
      <w:r>
        <w:rPr>
          <w:b/>
          <w:sz w:val="23"/>
        </w:rPr>
        <w:t xml:space="preserve">Payments </w:t>
      </w:r>
      <w:r>
        <w:rPr>
          <w:sz w:val="23"/>
        </w:rPr>
        <w:t xml:space="preserve"> </w:t>
      </w:r>
    </w:p>
    <w:p w14:paraId="4D2F3D5A" w14:textId="283559D4" w:rsidR="00DF228C" w:rsidRDefault="00837446" w:rsidP="00105944">
      <w:pPr>
        <w:spacing w:after="11"/>
        <w:ind w:left="-5"/>
        <w:jc w:val="both"/>
      </w:pPr>
      <w:r>
        <w:t xml:space="preserve">Grants will be paid by </w:t>
      </w:r>
      <w:r w:rsidR="002C5466">
        <w:t xml:space="preserve">bank transfer to the account </w:t>
      </w:r>
      <w:r w:rsidR="001F33D4">
        <w:t>provided on the application form</w:t>
      </w:r>
      <w:r>
        <w:t xml:space="preserve">.  </w:t>
      </w:r>
    </w:p>
    <w:p w14:paraId="2851914B" w14:textId="77777777" w:rsidR="00DF228C" w:rsidRDefault="00837446" w:rsidP="00105944">
      <w:pPr>
        <w:spacing w:after="0" w:line="259" w:lineRule="auto"/>
        <w:ind w:left="0" w:firstLine="0"/>
        <w:jc w:val="both"/>
      </w:pPr>
      <w:r>
        <w:t xml:space="preserve"> </w:t>
      </w:r>
    </w:p>
    <w:p w14:paraId="5C3FBDCA" w14:textId="77777777" w:rsidR="00DF228C" w:rsidRDefault="00837446" w:rsidP="00105944">
      <w:pPr>
        <w:pStyle w:val="Heading2"/>
        <w:ind w:left="-5"/>
        <w:jc w:val="both"/>
      </w:pPr>
      <w:r>
        <w:t xml:space="preserve">Monitoring and reporting requirements  </w:t>
      </w:r>
    </w:p>
    <w:p w14:paraId="1460DC88" w14:textId="2608FEC1" w:rsidR="00DF228C" w:rsidRPr="00CD2A3D" w:rsidRDefault="00837446" w:rsidP="00105944">
      <w:pPr>
        <w:spacing w:after="0" w:line="239" w:lineRule="auto"/>
        <w:ind w:left="0" w:firstLine="0"/>
        <w:jc w:val="both"/>
      </w:pPr>
      <w:r w:rsidRPr="00CD2A3D">
        <w:t xml:space="preserve">As a condition of receiving a grant from </w:t>
      </w:r>
      <w:r w:rsidR="00292095" w:rsidRPr="00CD2A3D">
        <w:t>Werrington</w:t>
      </w:r>
      <w:r w:rsidRPr="00CD2A3D">
        <w:t xml:space="preserve"> Parish Council you are required to complete a short evaluation form. </w:t>
      </w:r>
    </w:p>
    <w:p w14:paraId="62F90154" w14:textId="77777777" w:rsidR="00DF228C" w:rsidRDefault="00837446" w:rsidP="00105944">
      <w:pPr>
        <w:spacing w:after="0" w:line="259" w:lineRule="auto"/>
        <w:ind w:left="0" w:firstLine="0"/>
        <w:jc w:val="both"/>
      </w:pPr>
      <w:r>
        <w:t xml:space="preserve">  </w:t>
      </w:r>
    </w:p>
    <w:p w14:paraId="05B4EF00" w14:textId="2D2CB114" w:rsidR="00DF228C" w:rsidRDefault="00837446" w:rsidP="00105944">
      <w:pPr>
        <w:spacing w:after="46"/>
        <w:ind w:left="-5"/>
        <w:jc w:val="both"/>
      </w:pPr>
      <w:r>
        <w:t xml:space="preserve">Groups are expected to provide </w:t>
      </w:r>
      <w:r w:rsidR="00292095">
        <w:t>Werrington</w:t>
      </w:r>
      <w:r>
        <w:t xml:space="preserve"> Parish Council with written evidence of what the money has been spent on and the benefit it has brought to the people of the Parish. Such evidence of how the money has been spent should include copies of invoices and receipts, plus attendance numbers, photos, press clippings, etc. where applicable. This information should be submitted within 1 month of the event/project end or by the end of February each year whichever is sooner, so that it can be reported at the Annual </w:t>
      </w:r>
      <w:r w:rsidR="00886370">
        <w:t xml:space="preserve">Parish </w:t>
      </w:r>
      <w:r>
        <w:t xml:space="preserve">Meeting.  </w:t>
      </w:r>
      <w:r w:rsidR="00886370">
        <w:t>Successful applicants may be invited to speak about their projects at the Annual Parish Meeting.</w:t>
      </w:r>
    </w:p>
    <w:p w14:paraId="094193AB" w14:textId="77777777" w:rsidR="00DF228C" w:rsidRDefault="00837446" w:rsidP="00105944">
      <w:pPr>
        <w:spacing w:after="0" w:line="259" w:lineRule="auto"/>
        <w:ind w:left="0" w:firstLine="0"/>
        <w:jc w:val="both"/>
      </w:pPr>
      <w:r>
        <w:rPr>
          <w:b/>
          <w:sz w:val="28"/>
        </w:rPr>
        <w:t xml:space="preserve"> </w:t>
      </w:r>
    </w:p>
    <w:p w14:paraId="33CAB13B" w14:textId="77777777" w:rsidR="00DF228C" w:rsidRDefault="00837446" w:rsidP="00105944">
      <w:pPr>
        <w:pStyle w:val="Heading1"/>
        <w:ind w:left="-5"/>
        <w:jc w:val="both"/>
      </w:pPr>
      <w:r>
        <w:t xml:space="preserve">General grant conditions </w:t>
      </w:r>
      <w:r>
        <w:rPr>
          <w:b w:val="0"/>
        </w:rPr>
        <w:t xml:space="preserve"> </w:t>
      </w:r>
    </w:p>
    <w:p w14:paraId="01FE016C" w14:textId="77777777" w:rsidR="00DF228C" w:rsidRDefault="00837446" w:rsidP="00105944">
      <w:pPr>
        <w:spacing w:after="11"/>
        <w:ind w:left="-5"/>
        <w:jc w:val="both"/>
      </w:pPr>
      <w:r>
        <w:t xml:space="preserve">. </w:t>
      </w:r>
      <w:r>
        <w:rPr>
          <w:sz w:val="28"/>
        </w:rPr>
        <w:t xml:space="preserve"> </w:t>
      </w:r>
    </w:p>
    <w:p w14:paraId="08894FAC" w14:textId="77777777" w:rsidR="00DF228C" w:rsidRDefault="00837446" w:rsidP="00886370">
      <w:pPr>
        <w:pStyle w:val="ListParagraph"/>
        <w:numPr>
          <w:ilvl w:val="0"/>
          <w:numId w:val="9"/>
        </w:numPr>
        <w:spacing w:after="277"/>
        <w:jc w:val="both"/>
      </w:pPr>
      <w:r>
        <w:t xml:space="preserve">The grant can only be used for the purpose stated in the application and the Council reserves the right to reclaim any grant not being used for the specified purpose of the application. However, if a group wishes to change the purpose of the </w:t>
      </w:r>
      <w:proofErr w:type="gramStart"/>
      <w:r>
        <w:t>grant</w:t>
      </w:r>
      <w:proofErr w:type="gramEnd"/>
      <w:r>
        <w:t xml:space="preserve"> they must seek approval by writing to the Council who will consider whether or not to approve the change.  </w:t>
      </w:r>
    </w:p>
    <w:p w14:paraId="16C23F3F" w14:textId="77777777" w:rsidR="00DF228C" w:rsidRDefault="00837446" w:rsidP="00886370">
      <w:pPr>
        <w:pStyle w:val="ListParagraph"/>
        <w:numPr>
          <w:ilvl w:val="0"/>
          <w:numId w:val="9"/>
        </w:numPr>
        <w:jc w:val="both"/>
      </w:pPr>
      <w:r>
        <w:t xml:space="preserve">Applications for projects where the work has already been completed will not be considered.  </w:t>
      </w:r>
    </w:p>
    <w:p w14:paraId="3501227A" w14:textId="77777777" w:rsidR="00DF228C" w:rsidRDefault="00837446" w:rsidP="00886370">
      <w:pPr>
        <w:pStyle w:val="ListParagraph"/>
        <w:numPr>
          <w:ilvl w:val="0"/>
          <w:numId w:val="9"/>
        </w:numPr>
        <w:spacing w:after="277"/>
        <w:jc w:val="both"/>
      </w:pPr>
      <w:r>
        <w:t xml:space="preserve">We will not support grants for the repayment of loans or cost of services, </w:t>
      </w:r>
      <w:proofErr w:type="gramStart"/>
      <w:r>
        <w:t>equipment</w:t>
      </w:r>
      <w:proofErr w:type="gramEnd"/>
      <w:r>
        <w:t xml:space="preserve"> or provisions in anticipation of a grant.  </w:t>
      </w:r>
    </w:p>
    <w:p w14:paraId="079481AC" w14:textId="77777777" w:rsidR="00DF228C" w:rsidRDefault="00837446" w:rsidP="00886370">
      <w:pPr>
        <w:pStyle w:val="ListParagraph"/>
        <w:numPr>
          <w:ilvl w:val="0"/>
          <w:numId w:val="9"/>
        </w:numPr>
        <w:spacing w:after="275"/>
        <w:jc w:val="both"/>
      </w:pPr>
      <w:r>
        <w:t xml:space="preserve">Small grants must be spent within 1 year of award. Any unspent monies left after this time must be returned.  </w:t>
      </w:r>
    </w:p>
    <w:p w14:paraId="673F490F" w14:textId="77777777" w:rsidR="00DF228C" w:rsidRDefault="00837446" w:rsidP="00886370">
      <w:pPr>
        <w:pStyle w:val="ListParagraph"/>
        <w:numPr>
          <w:ilvl w:val="0"/>
          <w:numId w:val="9"/>
        </w:numPr>
        <w:spacing w:after="277"/>
        <w:jc w:val="both"/>
      </w:pPr>
      <w:r>
        <w:t xml:space="preserve">Organisations are responsible for ensuring that they </w:t>
      </w:r>
      <w:proofErr w:type="gramStart"/>
      <w:r>
        <w:t>are in compliance with</w:t>
      </w:r>
      <w:proofErr w:type="gramEnd"/>
      <w:r>
        <w:t xml:space="preserve"> all applicable legal and statutory requirements (including those relating to health and safety and equalities).  </w:t>
      </w:r>
    </w:p>
    <w:p w14:paraId="01E2B508" w14:textId="1E14ABBA" w:rsidR="00DF228C" w:rsidRDefault="00837446" w:rsidP="00886370">
      <w:pPr>
        <w:pStyle w:val="ListParagraph"/>
        <w:numPr>
          <w:ilvl w:val="0"/>
          <w:numId w:val="9"/>
        </w:numPr>
        <w:spacing w:after="275"/>
        <w:jc w:val="both"/>
      </w:pPr>
      <w:r>
        <w:lastRenderedPageBreak/>
        <w:t xml:space="preserve">Should for any reason the organisation </w:t>
      </w:r>
      <w:proofErr w:type="gramStart"/>
      <w:r>
        <w:t>disband</w:t>
      </w:r>
      <w:proofErr w:type="gramEnd"/>
      <w:r w:rsidR="00886370">
        <w:t>,</w:t>
      </w:r>
      <w:r>
        <w:t xml:space="preserve"> or the project is not completed</w:t>
      </w:r>
      <w:r w:rsidR="00886370">
        <w:t>,</w:t>
      </w:r>
      <w:r>
        <w:t xml:space="preserve"> the Council may ask for all or part of the monies to be paid back.  </w:t>
      </w:r>
    </w:p>
    <w:p w14:paraId="7147B757" w14:textId="77777777" w:rsidR="00DF228C" w:rsidRDefault="00837446" w:rsidP="00886370">
      <w:pPr>
        <w:pStyle w:val="ListParagraph"/>
        <w:numPr>
          <w:ilvl w:val="0"/>
          <w:numId w:val="9"/>
        </w:numPr>
        <w:spacing w:after="274"/>
        <w:jc w:val="both"/>
      </w:pPr>
      <w:r>
        <w:t xml:space="preserve">Acknowledgement of the financial support received from the Council is required on documentation and any promotional material, including websites.  </w:t>
      </w:r>
    </w:p>
    <w:p w14:paraId="675170BA" w14:textId="77777777" w:rsidR="00DF228C" w:rsidRDefault="00837446" w:rsidP="00886370">
      <w:pPr>
        <w:pStyle w:val="ListParagraph"/>
        <w:numPr>
          <w:ilvl w:val="0"/>
          <w:numId w:val="9"/>
        </w:numPr>
        <w:spacing w:after="277"/>
        <w:jc w:val="both"/>
      </w:pPr>
      <w:proofErr w:type="gramStart"/>
      <w:r>
        <w:t>In order to</w:t>
      </w:r>
      <w:proofErr w:type="gramEnd"/>
      <w:r>
        <w:t xml:space="preserve"> receive payment organisations/groups must have a bank account into which grants can be paid; payments will not be made to private individuals.  </w:t>
      </w:r>
    </w:p>
    <w:p w14:paraId="3A5E8489" w14:textId="563F9B5E" w:rsidR="00DF228C" w:rsidRDefault="00837446" w:rsidP="00886370">
      <w:pPr>
        <w:pStyle w:val="ListParagraph"/>
        <w:numPr>
          <w:ilvl w:val="0"/>
          <w:numId w:val="9"/>
        </w:numPr>
        <w:spacing w:after="11"/>
        <w:jc w:val="both"/>
      </w:pPr>
      <w:r>
        <w:t xml:space="preserve">Only one application per year will be accepted from any organisation.  </w:t>
      </w:r>
    </w:p>
    <w:p w14:paraId="570F4400" w14:textId="77777777" w:rsidR="00DF228C" w:rsidRDefault="00837446" w:rsidP="00105944">
      <w:pPr>
        <w:spacing w:after="0" w:line="259" w:lineRule="auto"/>
        <w:ind w:left="0" w:firstLine="0"/>
        <w:jc w:val="both"/>
      </w:pPr>
      <w:r>
        <w:t xml:space="preserve"> </w:t>
      </w:r>
    </w:p>
    <w:p w14:paraId="7FB091BB" w14:textId="77777777" w:rsidR="00DF228C" w:rsidRDefault="00837446" w:rsidP="00105944">
      <w:pPr>
        <w:spacing w:after="0" w:line="259" w:lineRule="auto"/>
        <w:ind w:left="0" w:firstLine="0"/>
        <w:jc w:val="both"/>
      </w:pPr>
      <w:r>
        <w:t xml:space="preserve"> </w:t>
      </w:r>
    </w:p>
    <w:p w14:paraId="33D3BC0E" w14:textId="080E5C55" w:rsidR="00DF228C" w:rsidRDefault="00837446" w:rsidP="00105944">
      <w:pPr>
        <w:spacing w:after="10"/>
        <w:ind w:left="-5"/>
        <w:jc w:val="both"/>
      </w:pPr>
      <w:r>
        <w:t xml:space="preserve">Additional grant conditions may also be attached to any funding from </w:t>
      </w:r>
      <w:r w:rsidR="00886370">
        <w:t>Werrington</w:t>
      </w:r>
      <w:r>
        <w:t xml:space="preserve"> Parish </w:t>
      </w:r>
      <w:proofErr w:type="gramStart"/>
      <w:r>
        <w:t>Council</w:t>
      </w:r>
      <w:proofErr w:type="gramEnd"/>
      <w:r>
        <w:t xml:space="preserve"> and these will be set out in the award confirmation letter. Failure to comply with any conditions attached to a grant may result in the grant being repaid or affect future grant assistance. </w:t>
      </w:r>
    </w:p>
    <w:p w14:paraId="5CE22825" w14:textId="77777777" w:rsidR="00DF228C" w:rsidRDefault="00837446" w:rsidP="00105944">
      <w:pPr>
        <w:spacing w:after="0" w:line="259" w:lineRule="auto"/>
        <w:ind w:left="0" w:firstLine="0"/>
        <w:jc w:val="both"/>
      </w:pPr>
      <w:r>
        <w:rPr>
          <w:sz w:val="24"/>
        </w:rPr>
        <w:t xml:space="preserve"> </w:t>
      </w:r>
    </w:p>
    <w:p w14:paraId="6B2B0315" w14:textId="49A65230" w:rsidR="00DF228C" w:rsidRDefault="00837446" w:rsidP="00105944">
      <w:pPr>
        <w:spacing w:after="212" w:line="267" w:lineRule="auto"/>
        <w:ind w:left="-5"/>
        <w:jc w:val="both"/>
      </w:pPr>
      <w:r>
        <w:rPr>
          <w:b/>
        </w:rPr>
        <w:t xml:space="preserve"> </w:t>
      </w:r>
    </w:p>
    <w:sectPr w:rsidR="00DF228C" w:rsidSect="003E4F07">
      <w:footerReference w:type="default" r:id="rId10"/>
      <w:pgSz w:w="11906" w:h="16838"/>
      <w:pgMar w:top="1445" w:right="1435" w:bottom="1492"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DDAE" w14:textId="77777777" w:rsidR="004640F4" w:rsidRDefault="004640F4" w:rsidP="00BE3FCE">
      <w:pPr>
        <w:spacing w:after="0" w:line="240" w:lineRule="auto"/>
      </w:pPr>
      <w:r>
        <w:separator/>
      </w:r>
    </w:p>
  </w:endnote>
  <w:endnote w:type="continuationSeparator" w:id="0">
    <w:p w14:paraId="06768067" w14:textId="77777777" w:rsidR="004640F4" w:rsidRDefault="004640F4" w:rsidP="00BE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8B9" w14:textId="6ED7A989" w:rsidR="00BE3FCE" w:rsidRPr="00BE3FCE" w:rsidRDefault="005409AB">
    <w:pPr>
      <w:pStyle w:val="Footer"/>
      <w:rPr>
        <w:sz w:val="18"/>
        <w:szCs w:val="18"/>
      </w:rPr>
    </w:pPr>
    <w:r>
      <w:rPr>
        <w:sz w:val="18"/>
        <w:szCs w:val="18"/>
      </w:rPr>
      <w:t>Reviewed</w:t>
    </w:r>
    <w:r w:rsidR="00BE3FCE" w:rsidRPr="00BE3FCE">
      <w:rPr>
        <w:sz w:val="18"/>
        <w:szCs w:val="18"/>
      </w:rPr>
      <w:t xml:space="preserve">: </w:t>
    </w:r>
    <w:r>
      <w:rPr>
        <w:sz w:val="18"/>
        <w:szCs w:val="18"/>
      </w:rPr>
      <w:t>Ma</w:t>
    </w:r>
    <w:r w:rsidR="00E20964">
      <w:rPr>
        <w:sz w:val="18"/>
        <w:szCs w:val="18"/>
      </w:rPr>
      <w:t>rch 2022</w:t>
    </w:r>
  </w:p>
  <w:p w14:paraId="11D78D25" w14:textId="3524A127" w:rsidR="00BE3FCE" w:rsidRPr="00BE3FCE" w:rsidRDefault="005409AB">
    <w:pPr>
      <w:pStyle w:val="Footer"/>
      <w:rPr>
        <w:sz w:val="18"/>
        <w:szCs w:val="18"/>
      </w:rPr>
    </w:pPr>
    <w:r>
      <w:rPr>
        <w:sz w:val="18"/>
        <w:szCs w:val="18"/>
      </w:rPr>
      <w:t xml:space="preserve">Next </w:t>
    </w:r>
    <w:r w:rsidR="00BE3FCE" w:rsidRPr="00BE3FCE">
      <w:rPr>
        <w:sz w:val="18"/>
        <w:szCs w:val="18"/>
      </w:rPr>
      <w:t>Review Date: Ma</w:t>
    </w:r>
    <w:r w:rsidR="00E20964">
      <w:rPr>
        <w:sz w:val="18"/>
        <w:szCs w:val="18"/>
      </w:rPr>
      <w:t>rch 2023</w:t>
    </w:r>
  </w:p>
  <w:p w14:paraId="64394C1B" w14:textId="77777777" w:rsidR="00BE3FCE" w:rsidRDefault="00BE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FB18" w14:textId="77777777" w:rsidR="004640F4" w:rsidRDefault="004640F4" w:rsidP="00BE3FCE">
      <w:pPr>
        <w:spacing w:after="0" w:line="240" w:lineRule="auto"/>
      </w:pPr>
      <w:r>
        <w:separator/>
      </w:r>
    </w:p>
  </w:footnote>
  <w:footnote w:type="continuationSeparator" w:id="0">
    <w:p w14:paraId="10248CCE" w14:textId="77777777" w:rsidR="004640F4" w:rsidRDefault="004640F4" w:rsidP="00BE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A53"/>
    <w:multiLevelType w:val="hybridMultilevel"/>
    <w:tmpl w:val="77D21EBA"/>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 w15:restartNumberingAfterBreak="0">
    <w:nsid w:val="1C6D2601"/>
    <w:multiLevelType w:val="hybridMultilevel"/>
    <w:tmpl w:val="6CB85978"/>
    <w:lvl w:ilvl="0" w:tplc="DFEAD526">
      <w:start w:val="1"/>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2064B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34D16A">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BE82D8">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E4EE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2F1E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6AB40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8CBC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4A72BA">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A0361"/>
    <w:multiLevelType w:val="hybridMultilevel"/>
    <w:tmpl w:val="7A2083D8"/>
    <w:lvl w:ilvl="0" w:tplc="8F902D4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E9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8C41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0BF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0A6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CC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CE4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411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97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EC39D0"/>
    <w:multiLevelType w:val="hybridMultilevel"/>
    <w:tmpl w:val="2A3A64B6"/>
    <w:lvl w:ilvl="0" w:tplc="1B18D6D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CED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90D6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1AAA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8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E60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6443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AC6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0ACE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9E7B80"/>
    <w:multiLevelType w:val="hybridMultilevel"/>
    <w:tmpl w:val="4F1A0AF6"/>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5" w15:restartNumberingAfterBreak="0">
    <w:nsid w:val="6137495E"/>
    <w:multiLevelType w:val="hybridMultilevel"/>
    <w:tmpl w:val="A3CA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247DB"/>
    <w:multiLevelType w:val="hybridMultilevel"/>
    <w:tmpl w:val="AB54237A"/>
    <w:lvl w:ilvl="0" w:tplc="5F7C6EC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AEA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BCCC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86F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600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D01C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C899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0F3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EAB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F33025"/>
    <w:multiLevelType w:val="hybridMultilevel"/>
    <w:tmpl w:val="84D0BCA2"/>
    <w:lvl w:ilvl="0" w:tplc="0809000F">
      <w:start w:val="1"/>
      <w:numFmt w:val="decimal"/>
      <w:lvlText w:val="%1."/>
      <w:lvlJc w:val="left"/>
      <w:pPr>
        <w:ind w:left="110"/>
      </w:pPr>
      <w:rPr>
        <w:b w:val="0"/>
        <w:i w:val="0"/>
        <w:strike w:val="0"/>
        <w:dstrike w:val="0"/>
        <w:color w:val="000000"/>
        <w:sz w:val="22"/>
        <w:szCs w:val="22"/>
        <w:u w:val="none" w:color="000000"/>
        <w:bdr w:val="none" w:sz="0" w:space="0" w:color="auto"/>
        <w:shd w:val="clear" w:color="auto" w:fill="auto"/>
        <w:vertAlign w:val="baseline"/>
      </w:rPr>
    </w:lvl>
    <w:lvl w:ilvl="1" w:tplc="952064B0">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34D16A">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BE82D8">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E4EE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E2F1E0">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6AB40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8CBCE">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4A72BA">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F722F2"/>
    <w:multiLevelType w:val="hybridMultilevel"/>
    <w:tmpl w:val="9FDC616C"/>
    <w:lvl w:ilvl="0" w:tplc="C576C6C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065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CB0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6467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EE5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623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2D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82B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012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27757459">
    <w:abstractNumId w:val="1"/>
  </w:num>
  <w:num w:numId="2" w16cid:durableId="152185310">
    <w:abstractNumId w:val="3"/>
  </w:num>
  <w:num w:numId="3" w16cid:durableId="621376944">
    <w:abstractNumId w:val="8"/>
  </w:num>
  <w:num w:numId="4" w16cid:durableId="1141191616">
    <w:abstractNumId w:val="6"/>
  </w:num>
  <w:num w:numId="5" w16cid:durableId="1475485418">
    <w:abstractNumId w:val="2"/>
  </w:num>
  <w:num w:numId="6" w16cid:durableId="1445686588">
    <w:abstractNumId w:val="7"/>
  </w:num>
  <w:num w:numId="7" w16cid:durableId="552810938">
    <w:abstractNumId w:val="4"/>
  </w:num>
  <w:num w:numId="8" w16cid:durableId="479658907">
    <w:abstractNumId w:val="0"/>
  </w:num>
  <w:num w:numId="9" w16cid:durableId="1163282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8C"/>
    <w:rsid w:val="00011122"/>
    <w:rsid w:val="00062851"/>
    <w:rsid w:val="000F50D4"/>
    <w:rsid w:val="00105944"/>
    <w:rsid w:val="00146000"/>
    <w:rsid w:val="001C6E9E"/>
    <w:rsid w:val="001F33D4"/>
    <w:rsid w:val="00220FE9"/>
    <w:rsid w:val="00252107"/>
    <w:rsid w:val="00292095"/>
    <w:rsid w:val="002938F9"/>
    <w:rsid w:val="002A48C5"/>
    <w:rsid w:val="002C0621"/>
    <w:rsid w:val="002C5466"/>
    <w:rsid w:val="00376E6C"/>
    <w:rsid w:val="00377F09"/>
    <w:rsid w:val="003B1EC1"/>
    <w:rsid w:val="003E4F07"/>
    <w:rsid w:val="003F50EA"/>
    <w:rsid w:val="00440AAA"/>
    <w:rsid w:val="0044270C"/>
    <w:rsid w:val="004640F4"/>
    <w:rsid w:val="005025C1"/>
    <w:rsid w:val="00533BED"/>
    <w:rsid w:val="005409AB"/>
    <w:rsid w:val="00553DBF"/>
    <w:rsid w:val="006C4BF5"/>
    <w:rsid w:val="00787A87"/>
    <w:rsid w:val="00837446"/>
    <w:rsid w:val="00886370"/>
    <w:rsid w:val="008D6B50"/>
    <w:rsid w:val="00965467"/>
    <w:rsid w:val="00966E0C"/>
    <w:rsid w:val="00993D67"/>
    <w:rsid w:val="00A2673E"/>
    <w:rsid w:val="00A364F2"/>
    <w:rsid w:val="00AD0DDD"/>
    <w:rsid w:val="00B21ED4"/>
    <w:rsid w:val="00BE3FCE"/>
    <w:rsid w:val="00BF35DA"/>
    <w:rsid w:val="00C00D68"/>
    <w:rsid w:val="00C46663"/>
    <w:rsid w:val="00CA274F"/>
    <w:rsid w:val="00CD2A3D"/>
    <w:rsid w:val="00D83E56"/>
    <w:rsid w:val="00DF228C"/>
    <w:rsid w:val="00E20964"/>
    <w:rsid w:val="00E415D1"/>
    <w:rsid w:val="00E778EC"/>
    <w:rsid w:val="00F41A2A"/>
    <w:rsid w:val="00F4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60A9"/>
  <w15:docId w15:val="{80FAFC51-68C7-4556-81A0-614515CE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6"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6C4BF5"/>
    <w:pPr>
      <w:ind w:left="720"/>
      <w:contextualSpacing/>
    </w:pPr>
  </w:style>
  <w:style w:type="paragraph" w:styleId="Header">
    <w:name w:val="header"/>
    <w:basedOn w:val="Normal"/>
    <w:link w:val="HeaderChar"/>
    <w:uiPriority w:val="99"/>
    <w:unhideWhenUsed/>
    <w:rsid w:val="00BE3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FCE"/>
    <w:rPr>
      <w:rFonts w:ascii="Arial" w:eastAsia="Arial" w:hAnsi="Arial" w:cs="Arial"/>
      <w:color w:val="000000"/>
    </w:rPr>
  </w:style>
  <w:style w:type="paragraph" w:styleId="Footer">
    <w:name w:val="footer"/>
    <w:basedOn w:val="Normal"/>
    <w:link w:val="FooterChar"/>
    <w:uiPriority w:val="99"/>
    <w:unhideWhenUsed/>
    <w:rsid w:val="00BE3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FCE"/>
    <w:rPr>
      <w:rFonts w:ascii="Arial" w:eastAsia="Arial" w:hAnsi="Arial" w:cs="Arial"/>
      <w:color w:val="000000"/>
    </w:rPr>
  </w:style>
  <w:style w:type="paragraph" w:styleId="NoSpacing">
    <w:name w:val="No Spacing"/>
    <w:link w:val="NoSpacingChar"/>
    <w:uiPriority w:val="1"/>
    <w:qFormat/>
    <w:rsid w:val="003E4F07"/>
    <w:pPr>
      <w:spacing w:after="0" w:line="240" w:lineRule="auto"/>
    </w:pPr>
    <w:rPr>
      <w:lang w:val="en-US" w:eastAsia="en-US"/>
    </w:rPr>
  </w:style>
  <w:style w:type="character" w:customStyle="1" w:styleId="NoSpacingChar">
    <w:name w:val="No Spacing Char"/>
    <w:basedOn w:val="DefaultParagraphFont"/>
    <w:link w:val="NoSpacing"/>
    <w:uiPriority w:val="1"/>
    <w:rsid w:val="003E4F0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Adopted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HINTON PARISH Council Grants Policy form2</vt:lpstr>
    </vt:vector>
  </TitlesOfParts>
  <Company>Next review: MaRCH 2023</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WERRINGTON PARISH COUNCIL</dc:title>
  <dc:subject/>
  <dc:creator>REVIEWED: MARCH 2022</dc:creator>
  <cp:keywords/>
  <cp:lastModifiedBy>Zoe Grindey</cp:lastModifiedBy>
  <cp:revision>41</cp:revision>
  <dcterms:created xsi:type="dcterms:W3CDTF">2019-04-28T09:51:00Z</dcterms:created>
  <dcterms:modified xsi:type="dcterms:W3CDTF">2022-04-11T13:58:00Z</dcterms:modified>
</cp:coreProperties>
</file>